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/>
        <w:spacing w:before="220" w:after="220" w:line="240" w:lineRule="auto"/>
        <w:jc w:val="center"/>
        <w:rPr>
          <w:rFonts w:ascii="Arial" w:hAnsi="Arial" w:eastAsia="Arial" w:cs="Arial"/>
          <w:b/>
          <w:sz w:val="24"/>
          <w:szCs w:val="24"/>
        </w:rPr>
      </w:pPr>
      <w:bookmarkStart w:id="1" w:name="_GoBack"/>
      <w:bookmarkEnd w:id="1"/>
      <w:r>
        <w:rPr>
          <w:rFonts w:ascii="Arial" w:hAnsi="Arial" w:eastAsia="Arial" w:cs="Arial"/>
          <w:b/>
          <w:sz w:val="24"/>
          <w:szCs w:val="24"/>
          <w:rtl w:val="0"/>
        </w:rPr>
        <w:t>RELATÓRIO DE IMPACTO DE DESCONTINUIDADE</w:t>
      </w:r>
    </w:p>
    <w:p>
      <w:pPr>
        <w:shd w:val="clear" w:fill="FFFFFF"/>
        <w:spacing w:before="220" w:after="220" w:line="240" w:lineRule="auto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rtl w:val="0"/>
        </w:rPr>
        <w:t>( PRORROGAÇÃO EM CARÁTER EXCEPCIONAL)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</w:rPr>
      </w:pP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Considerando a prorrogação de vigência em </w:t>
      </w:r>
      <w:r>
        <w:rPr>
          <w:rFonts w:ascii="Arial" w:hAnsi="Arial" w:eastAsia="Arial" w:cs="Arial"/>
          <w:b/>
          <w:highlight w:val="white"/>
          <w:rtl w:val="0"/>
        </w:rPr>
        <w:t>CARÁTER EXCEPCIONAL</w:t>
      </w:r>
      <w:r>
        <w:rPr>
          <w:rFonts w:ascii="Arial" w:hAnsi="Arial" w:eastAsia="Arial" w:cs="Arial"/>
          <w:highlight w:val="white"/>
          <w:rtl w:val="0"/>
        </w:rPr>
        <w:t xml:space="preserve"> do </w:t>
      </w:r>
      <w:r>
        <w:rPr>
          <w:rFonts w:ascii="Arial" w:hAnsi="Arial" w:eastAsia="Arial" w:cs="Arial"/>
          <w:b/>
          <w:highlight w:val="white"/>
          <w:rtl w:val="0"/>
        </w:rPr>
        <w:t xml:space="preserve">Contrato nº XX/20xx. </w:t>
      </w:r>
      <w:r>
        <w:rPr>
          <w:rFonts w:ascii="Arial" w:hAnsi="Arial" w:eastAsia="Arial" w:cs="Arial"/>
          <w:highlight w:val="white"/>
          <w:rtl w:val="0"/>
        </w:rPr>
        <w:t>Apresentamos um relatório de impacto de descontinuidade da prestação do serviço, apresentando as seguintes informações: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a) População atingida diretamente: 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(Descrever quem são os atores que serão prejudicados com a descontinuidade do serviço, informando em média a quantidade deste. É aluno?, servidor?, Comunidade?, outros)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b) Setores e departamentos atingidos: 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(Descrever, relacionando, que tipos de atividades serão impedidas de serem realizadas em função da falta da prestação de serviço. Relacionar a atividade impedida com a prestação de serviço descontinuada. Ex.: Serviço:  Agente de portaria. A falta de agente de portaria prejudicará o acesso dos usuários do Restaurante Universitário (ou outro setor) em virtude de este serviço ser utilizado manter organizada o acesso da comunidade acadêmica e administrativa).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c) Informar se o interesse público será afetado em caso da descontinuidade do serviço e como essa descontinuidade afetará: 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(Vai prejudicar o ensino, pesquisa e extensão? Como? Ex.: Impedimento de hospedar colaboradores, Falta de segurança nos setores, Salas de aulas inadequadas para aulas devido a falta de limpeza; Laboratórios impedidos de realizar pesquisa por falta de limpeza prejudicando os resultados importantes para a comunidade; Problemas em torneiras não corrigidas pelo bombeiro causando desperdício de água, afetando o meio ambiente e causando dano ao erário; etc.)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i/>
          <w:color w:val="0000FF"/>
          <w:highlight w:val="white"/>
        </w:rPr>
      </w:pPr>
      <w:r>
        <w:rPr>
          <w:rFonts w:ascii="Arial" w:hAnsi="Arial" w:eastAsia="Arial" w:cs="Arial"/>
          <w:highlight w:val="white"/>
          <w:rtl w:val="0"/>
        </w:rPr>
        <w:t xml:space="preserve">d) Em que fase está o processo licitatório para realização de novo contrato? </w:t>
      </w:r>
      <w:r>
        <w:rPr>
          <w:rFonts w:ascii="Arial" w:hAnsi="Arial" w:eastAsia="Arial" w:cs="Arial"/>
          <w:i/>
          <w:color w:val="0000FF"/>
          <w:highlight w:val="white"/>
          <w:rtl w:val="0"/>
        </w:rPr>
        <w:t>(Informar a fase/situação, o setor em que está o processo e o número do processo licitatório)</w:t>
      </w: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highlight w:val="white"/>
        </w:rPr>
      </w:pPr>
    </w:p>
    <w:p>
      <w:pPr>
        <w:shd w:val="clear" w:fill="FFFFFF"/>
        <w:spacing w:before="220" w:after="220" w:line="240" w:lineRule="auto"/>
        <w:jc w:val="both"/>
        <w:rPr>
          <w:rFonts w:ascii="Arial" w:hAnsi="Arial" w:eastAsia="Arial" w:cs="Arial"/>
          <w:highlight w:val="white"/>
        </w:rPr>
      </w:pPr>
    </w:p>
    <w:p>
      <w:pPr>
        <w:spacing w:before="60"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>Em ___/____/_____</w:t>
      </w: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</w: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</w: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 xml:space="preserve"> </w:t>
      </w: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60" w:after="0" w:line="276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after="0" w:line="276" w:lineRule="auto"/>
        <w:ind w:right="-7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rtl w:val="0"/>
        </w:rPr>
        <w:t>_______________________________________               _______________________________________</w:t>
      </w:r>
    </w:p>
    <w:p>
      <w:pPr>
        <w:spacing w:after="0" w:line="276" w:lineRule="auto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rtl w:val="0"/>
        </w:rPr>
        <w:t xml:space="preserve">     FISCAL DO CONTRATO                                                        GESTOR DO CONTRATO</w:t>
      </w:r>
    </w:p>
    <w:p>
      <w:pPr>
        <w:jc w:val="left"/>
        <w:rPr>
          <w:rFonts w:ascii="Arial" w:hAnsi="Arial" w:eastAsia="Arial" w:cs="Arial"/>
          <w:b/>
        </w:rPr>
      </w:pPr>
      <w:bookmarkStart w:id="0" w:name="_heading=h.x1iheu588s9o" w:colFirst="0" w:colLast="0"/>
      <w:bookmarkEnd w:id="0"/>
    </w:p>
    <w:sectPr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3D732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  <w:style w:type="character" w:customStyle="1" w:styleId="14">
    <w:name w:val="il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1Mi6PFzx3fsZxfEEvvNaYvoFLg==">AMUW2mVpfLy2b02pRg9OYoS5vo8/DpVwPKQzICQ9j9b9MPLOsDyCfT6ksNc5EQB8z9dxfVBQuLVtBRUyqNkzvcvOcSZxA93Jf3kcGeyZNy4J1OmyvUA8ENdOuWHzUItjwCedY+0hV1Wd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2019-03-13T17:43:00Z</dcterms:created>
  <dc:creator>div compras</dc:creator>
  <cp:lastModifiedBy>Laise</cp:lastModifiedBy>
  <dcterms:modified xsi:type="dcterms:W3CDTF">2022-10-05T15:02:32Z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D710BB469BDF4A8196DCE67C8A3DDE76</vt:lpwstr>
  </property>
</Properties>
</file>